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6" w:type="dxa"/>
        <w:tblBorders>
          <w:bottom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9F1AE3" w:rsidTr="005D28E4">
        <w:trPr>
          <w:trHeight w:val="1771"/>
        </w:trPr>
        <w:tc>
          <w:tcPr>
            <w:tcW w:w="10206" w:type="dxa"/>
            <w:tcBorders>
              <w:top w:val="nil"/>
              <w:bottom w:val="nil"/>
            </w:tcBorders>
          </w:tcPr>
          <w:p w:rsidR="002203CF" w:rsidRPr="00EF3AA2" w:rsidRDefault="002203CF" w:rsidP="00EF3AA2">
            <w:pPr>
              <w:pStyle w:val="Etichettaintestazionemessaggio"/>
              <w:spacing w:before="0" w:after="120" w:line="240" w:lineRule="auto"/>
              <w:ind w:left="1418" w:hanging="1418"/>
              <w:jc w:val="center"/>
              <w:rPr>
                <w:rFonts w:ascii="Arial" w:hAnsi="Arial" w:cs="Arial"/>
                <w:b/>
                <w:caps w:val="0"/>
                <w:smallCaps/>
                <w:color w:val="44546A" w:themeColor="text2"/>
                <w:spacing w:val="0"/>
                <w:position w:val="0"/>
                <w:sz w:val="36"/>
                <w:szCs w:val="24"/>
                <w:u w:val="single"/>
              </w:rPr>
            </w:pPr>
            <w:bookmarkStart w:id="0" w:name="_GoBack"/>
            <w:bookmarkEnd w:id="0"/>
            <w:r w:rsidRPr="00EF3AA2">
              <w:rPr>
                <w:rFonts w:ascii="Arial" w:hAnsi="Arial" w:cs="Arial"/>
                <w:b/>
                <w:caps w:val="0"/>
                <w:smallCaps/>
                <w:color w:val="44546A" w:themeColor="text2"/>
                <w:spacing w:val="0"/>
                <w:position w:val="0"/>
                <w:sz w:val="36"/>
                <w:szCs w:val="24"/>
                <w:u w:val="single"/>
              </w:rPr>
              <w:t xml:space="preserve">POR FESR SARDEGNA 2014-2020 </w:t>
            </w:r>
          </w:p>
          <w:p w:rsidR="002203CF" w:rsidRPr="00EF3AA2" w:rsidRDefault="002203CF" w:rsidP="00EF3AA2">
            <w:pPr>
              <w:pStyle w:val="Etichettaintestazionemessaggio"/>
              <w:spacing w:before="0" w:after="120" w:line="240" w:lineRule="auto"/>
              <w:ind w:left="1418" w:hanging="1418"/>
              <w:jc w:val="center"/>
              <w:rPr>
                <w:rFonts w:ascii="Arial" w:hAnsi="Arial" w:cs="Arial"/>
                <w:b/>
                <w:smallCaps/>
                <w:color w:val="44546A" w:themeColor="text2"/>
                <w:sz w:val="22"/>
              </w:rPr>
            </w:pPr>
            <w:r w:rsidRPr="00EF3AA2">
              <w:rPr>
                <w:rFonts w:ascii="Arial" w:hAnsi="Arial" w:cs="Arial"/>
                <w:b/>
                <w:smallCaps/>
                <w:color w:val="44546A" w:themeColor="text2"/>
                <w:sz w:val="22"/>
              </w:rPr>
              <w:t xml:space="preserve">Verifiche di gestione </w:t>
            </w:r>
          </w:p>
          <w:p w:rsidR="009F1AE3" w:rsidRPr="00EF3AA2" w:rsidRDefault="002203CF" w:rsidP="00EF3AA2">
            <w:pPr>
              <w:pStyle w:val="Etichettaintestazionemessaggio"/>
              <w:spacing w:before="0" w:after="120" w:line="240" w:lineRule="auto"/>
              <w:ind w:left="1418" w:hanging="1418"/>
              <w:jc w:val="center"/>
              <w:rPr>
                <w:b/>
                <w:bCs/>
                <w:color w:val="44546A" w:themeColor="text2"/>
              </w:rPr>
            </w:pPr>
            <w:r w:rsidRPr="00EF3AA2">
              <w:rPr>
                <w:rFonts w:ascii="Arial" w:hAnsi="Arial" w:cs="Arial"/>
                <w:b/>
                <w:smallCaps/>
                <w:color w:val="44546A" w:themeColor="text2"/>
                <w:sz w:val="22"/>
              </w:rPr>
              <w:t>Verifica sul posto ex art. 125 reg. 1303/13</w:t>
            </w:r>
          </w:p>
          <w:p w:rsidR="009F1AE3" w:rsidRDefault="009F1AE3" w:rsidP="00EF3AA2">
            <w:pPr>
              <w:spacing w:after="120"/>
              <w:ind w:left="8" w:hanging="8"/>
              <w:jc w:val="center"/>
              <w:rPr>
                <w:b/>
                <w:smallCaps/>
                <w:u w:val="single"/>
              </w:rPr>
            </w:pPr>
            <w:r w:rsidRPr="00EF3AA2">
              <w:rPr>
                <w:b/>
                <w:smallCaps/>
                <w:color w:val="44546A" w:themeColor="text2"/>
                <w:sz w:val="32"/>
                <w:u w:val="single"/>
              </w:rPr>
              <w:t>co</w:t>
            </w:r>
            <w:r w:rsidR="002203CF" w:rsidRPr="00EF3AA2">
              <w:rPr>
                <w:b/>
                <w:smallCaps/>
                <w:color w:val="44546A" w:themeColor="text2"/>
                <w:sz w:val="32"/>
                <w:u w:val="single"/>
              </w:rPr>
              <w:t>municazione di verifica</w:t>
            </w:r>
          </w:p>
        </w:tc>
      </w:tr>
    </w:tbl>
    <w:p w:rsidR="009F1AE3" w:rsidRPr="002203CF" w:rsidRDefault="009F1AE3" w:rsidP="002203CF">
      <w:pPr>
        <w:spacing w:before="120" w:line="300" w:lineRule="exact"/>
        <w:ind w:firstLine="567"/>
        <w:jc w:val="both"/>
      </w:pPr>
      <w:r w:rsidRPr="002203CF">
        <w:t xml:space="preserve">La </w:t>
      </w:r>
      <w:r w:rsidRPr="002203CF">
        <w:rPr>
          <w:b/>
        </w:rPr>
        <w:t xml:space="preserve">Regione </w:t>
      </w:r>
      <w:r w:rsidR="002203CF" w:rsidRPr="002203CF">
        <w:rPr>
          <w:b/>
        </w:rPr>
        <w:t xml:space="preserve">Autonoma della Sardegna </w:t>
      </w:r>
      <w:r w:rsidRPr="002203CF">
        <w:rPr>
          <w:b/>
        </w:rPr>
        <w:t xml:space="preserve">– </w:t>
      </w:r>
      <w:r w:rsidR="002203CF" w:rsidRPr="002203CF">
        <w:rPr>
          <w:b/>
        </w:rPr>
        <w:t>CENTRO REGIONALE DI PROGRAMMAZIONE,</w:t>
      </w:r>
      <w:r w:rsidR="002203CF" w:rsidRPr="002203CF">
        <w:t xml:space="preserve"> a</w:t>
      </w:r>
      <w:r w:rsidR="00B7570F" w:rsidRPr="002203CF">
        <w:t xml:space="preserve"> seguito </w:t>
      </w:r>
      <w:r w:rsidRPr="002203CF">
        <w:t xml:space="preserve">delle procedure di estrazione </w:t>
      </w:r>
      <w:r w:rsidR="002203CF" w:rsidRPr="002203CF">
        <w:t>campionaria del ……</w:t>
      </w:r>
      <w:proofErr w:type="gramStart"/>
      <w:r w:rsidR="002203CF" w:rsidRPr="002203CF">
        <w:t xml:space="preserve">… </w:t>
      </w:r>
      <w:r w:rsidRPr="002203CF">
        <w:t>,</w:t>
      </w:r>
      <w:r w:rsidR="002203CF" w:rsidRPr="002203CF">
        <w:t>fa</w:t>
      </w:r>
      <w:proofErr w:type="gramEnd"/>
      <w:r w:rsidR="002203CF" w:rsidRPr="002203CF">
        <w:t xml:space="preserve"> presente che l’operazione/ </w:t>
      </w:r>
      <w:r w:rsidRPr="002203CF">
        <w:t xml:space="preserve">progetto </w:t>
      </w:r>
      <w:r w:rsidR="002203CF" w:rsidRPr="002203CF">
        <w:rPr>
          <w:b/>
          <w:bCs/>
          <w:noProof/>
        </w:rPr>
        <w:t>xxxxxxxxxxxxxxxxx</w:t>
      </w:r>
      <w:r w:rsidRPr="002203CF">
        <w:rPr>
          <w:b/>
          <w:bCs/>
          <w:noProof/>
        </w:rPr>
        <w:t xml:space="preserve">. </w:t>
      </w:r>
      <w:r w:rsidRPr="002203CF">
        <w:t xml:space="preserve">è stata selezionata nell’ambito del campione dei </w:t>
      </w:r>
      <w:r w:rsidR="002203CF" w:rsidRPr="002203CF">
        <w:t>soggetti destinatari delle verifiche sul posto</w:t>
      </w:r>
      <w:r w:rsidRPr="002203CF">
        <w:t xml:space="preserve">. </w:t>
      </w:r>
    </w:p>
    <w:p w:rsidR="009F1AE3" w:rsidRPr="002203CF" w:rsidRDefault="009F1AE3" w:rsidP="00EF3AA2">
      <w:pPr>
        <w:pStyle w:val="Testonotaapidipagina"/>
        <w:spacing w:before="120"/>
        <w:jc w:val="both"/>
        <w:rPr>
          <w:rFonts w:ascii="Arial" w:hAnsi="Arial" w:cs="Arial"/>
          <w:b/>
          <w:bCs/>
          <w:noProof/>
          <w:sz w:val="24"/>
          <w:szCs w:val="24"/>
        </w:rPr>
      </w:pPr>
      <w:r w:rsidRPr="002203CF">
        <w:rPr>
          <w:rFonts w:ascii="Arial" w:hAnsi="Arial" w:cs="Arial"/>
          <w:sz w:val="24"/>
          <w:szCs w:val="24"/>
        </w:rPr>
        <w:t xml:space="preserve">Pertanto la </w:t>
      </w:r>
      <w:r w:rsidR="002203CF" w:rsidRPr="002203CF">
        <w:rPr>
          <w:rFonts w:ascii="Arial" w:hAnsi="Arial" w:cs="Arial"/>
          <w:sz w:val="24"/>
          <w:szCs w:val="24"/>
        </w:rPr>
        <w:t xml:space="preserve">scrivente </w:t>
      </w:r>
      <w:r w:rsidRPr="002203CF">
        <w:rPr>
          <w:rFonts w:ascii="Arial" w:hAnsi="Arial" w:cs="Arial"/>
          <w:sz w:val="24"/>
          <w:szCs w:val="24"/>
        </w:rPr>
        <w:t xml:space="preserve">procederà ad effettuare, una verifica in loco in </w:t>
      </w:r>
      <w:proofErr w:type="gramStart"/>
      <w:r w:rsidRPr="002203CF">
        <w:rPr>
          <w:rFonts w:ascii="Arial" w:hAnsi="Arial" w:cs="Arial"/>
          <w:sz w:val="24"/>
          <w:szCs w:val="24"/>
        </w:rPr>
        <w:t xml:space="preserve">data  </w:t>
      </w:r>
      <w:r w:rsidR="002203CF" w:rsidRPr="00C8030A">
        <w:rPr>
          <w:rFonts w:ascii="Arial" w:hAnsi="Arial" w:cs="Arial"/>
          <w:b/>
          <w:i/>
          <w:sz w:val="24"/>
          <w:szCs w:val="24"/>
        </w:rPr>
        <w:t>x</w:t>
      </w:r>
      <w:r w:rsidR="002203CF" w:rsidRPr="002203CF">
        <w:rPr>
          <w:rFonts w:ascii="Arial" w:hAnsi="Arial" w:cs="Arial"/>
          <w:b/>
          <w:i/>
          <w:noProof/>
          <w:sz w:val="24"/>
          <w:szCs w:val="24"/>
        </w:rPr>
        <w:t>x</w:t>
      </w:r>
      <w:proofErr w:type="gramEnd"/>
      <w:r w:rsidR="002203CF" w:rsidRPr="002203CF">
        <w:rPr>
          <w:rFonts w:ascii="Arial" w:hAnsi="Arial" w:cs="Arial"/>
          <w:b/>
          <w:i/>
          <w:noProof/>
          <w:sz w:val="24"/>
          <w:szCs w:val="24"/>
        </w:rPr>
        <w:t>/xxx/</w:t>
      </w:r>
      <w:proofErr w:type="spellStart"/>
      <w:r w:rsidR="002203CF" w:rsidRPr="002203CF">
        <w:rPr>
          <w:rFonts w:ascii="Arial" w:hAnsi="Arial" w:cs="Arial"/>
          <w:b/>
          <w:i/>
          <w:noProof/>
          <w:sz w:val="24"/>
          <w:szCs w:val="24"/>
        </w:rPr>
        <w:t>xxxx</w:t>
      </w:r>
      <w:proofErr w:type="spellEnd"/>
      <w:r w:rsidRPr="002203CF">
        <w:rPr>
          <w:rFonts w:ascii="Arial" w:hAnsi="Arial" w:cs="Arial"/>
          <w:b/>
          <w:i/>
          <w:noProof/>
          <w:sz w:val="24"/>
          <w:szCs w:val="24"/>
        </w:rPr>
        <w:t xml:space="preserve">/ </w:t>
      </w:r>
      <w:r w:rsidR="002203CF" w:rsidRPr="002203CF">
        <w:rPr>
          <w:rFonts w:ascii="Arial" w:hAnsi="Arial" w:cs="Arial"/>
          <w:b/>
          <w:i/>
          <w:noProof/>
          <w:sz w:val="24"/>
          <w:szCs w:val="24"/>
        </w:rPr>
        <w:t xml:space="preserve"> ore </w:t>
      </w:r>
      <w:proofErr w:type="spellStart"/>
      <w:r w:rsidR="002203CF" w:rsidRPr="002203CF">
        <w:rPr>
          <w:rFonts w:ascii="Arial" w:hAnsi="Arial" w:cs="Arial"/>
          <w:b/>
          <w:i/>
          <w:noProof/>
          <w:sz w:val="24"/>
          <w:szCs w:val="24"/>
        </w:rPr>
        <w:t>xxxxx</w:t>
      </w:r>
      <w:r w:rsidRPr="002203CF">
        <w:rPr>
          <w:rFonts w:ascii="Arial" w:hAnsi="Arial" w:cs="Arial"/>
          <w:sz w:val="24"/>
          <w:szCs w:val="24"/>
        </w:rPr>
        <w:t>presso</w:t>
      </w:r>
      <w:proofErr w:type="spellEnd"/>
      <w:r w:rsidRPr="002203CF">
        <w:rPr>
          <w:rFonts w:ascii="Arial" w:hAnsi="Arial" w:cs="Arial"/>
          <w:sz w:val="24"/>
          <w:szCs w:val="24"/>
        </w:rPr>
        <w:t xml:space="preserve"> la vostra sede </w:t>
      </w:r>
      <w:r w:rsidR="002203CF" w:rsidRPr="002203CF">
        <w:rPr>
          <w:rFonts w:ascii="Arial" w:hAnsi="Arial" w:cs="Arial"/>
          <w:sz w:val="24"/>
          <w:szCs w:val="24"/>
        </w:rPr>
        <w:t xml:space="preserve">legale / amministrativa </w:t>
      </w:r>
      <w:r w:rsidRPr="002203CF">
        <w:rPr>
          <w:rFonts w:ascii="Arial" w:hAnsi="Arial" w:cs="Arial"/>
          <w:sz w:val="24"/>
          <w:szCs w:val="24"/>
        </w:rPr>
        <w:t xml:space="preserve">in </w:t>
      </w:r>
      <w:r w:rsidRPr="002203CF">
        <w:rPr>
          <w:rFonts w:ascii="Arial" w:hAnsi="Arial" w:cs="Arial"/>
          <w:b/>
          <w:bCs/>
          <w:noProof/>
          <w:sz w:val="24"/>
          <w:szCs w:val="24"/>
        </w:rPr>
        <w:t xml:space="preserve">Via </w:t>
      </w:r>
      <w:r w:rsidR="002203CF" w:rsidRPr="002203CF">
        <w:rPr>
          <w:rFonts w:ascii="Arial" w:hAnsi="Arial" w:cs="Arial"/>
          <w:b/>
          <w:bCs/>
          <w:noProof/>
          <w:sz w:val="24"/>
          <w:szCs w:val="24"/>
        </w:rPr>
        <w:t xml:space="preserve">xxxxxxxxxxxxx </w:t>
      </w:r>
    </w:p>
    <w:p w:rsidR="009F1AE3" w:rsidRPr="002203CF" w:rsidRDefault="009F1AE3" w:rsidP="00EF3AA2">
      <w:pPr>
        <w:pStyle w:val="Testonotaapidipagina"/>
        <w:spacing w:before="120"/>
        <w:jc w:val="both"/>
        <w:rPr>
          <w:rFonts w:ascii="Arial" w:hAnsi="Arial" w:cs="Arial"/>
          <w:sz w:val="24"/>
          <w:szCs w:val="24"/>
        </w:rPr>
      </w:pPr>
      <w:r w:rsidRPr="002203CF">
        <w:rPr>
          <w:rFonts w:ascii="Arial" w:hAnsi="Arial" w:cs="Arial"/>
          <w:sz w:val="24"/>
          <w:szCs w:val="24"/>
        </w:rPr>
        <w:t xml:space="preserve">L’incaricato del controllo: </w:t>
      </w:r>
      <w:r w:rsidR="002203CF">
        <w:rPr>
          <w:rFonts w:ascii="Arial" w:hAnsi="Arial" w:cs="Arial"/>
          <w:b/>
          <w:i/>
          <w:noProof/>
          <w:sz w:val="24"/>
          <w:szCs w:val="24"/>
        </w:rPr>
        <w:t>xxxxxxxxxxxxxxxxxx</w:t>
      </w:r>
      <w:r w:rsidR="00C8030A">
        <w:rPr>
          <w:rFonts w:ascii="Arial" w:hAnsi="Arial" w:cs="Arial"/>
          <w:b/>
          <w:i/>
          <w:noProof/>
          <w:sz w:val="24"/>
          <w:szCs w:val="24"/>
        </w:rPr>
        <w:t xml:space="preserve"> </w:t>
      </w:r>
      <w:r w:rsidRPr="002203CF">
        <w:rPr>
          <w:rFonts w:ascii="Arial" w:hAnsi="Arial" w:cs="Arial"/>
          <w:sz w:val="24"/>
          <w:szCs w:val="24"/>
        </w:rPr>
        <w:t>effettuerà tutte le operazioni previste nell’ambito di tale attività, con particolare riferimento all</w:t>
      </w:r>
      <w:r w:rsidR="002203CF">
        <w:rPr>
          <w:rFonts w:ascii="Arial" w:hAnsi="Arial" w:cs="Arial"/>
          <w:sz w:val="24"/>
          <w:szCs w:val="24"/>
        </w:rPr>
        <w:t>a domanda di rimborso</w:t>
      </w:r>
      <w:r w:rsidRPr="002203CF">
        <w:rPr>
          <w:rFonts w:ascii="Arial" w:hAnsi="Arial" w:cs="Arial"/>
          <w:sz w:val="24"/>
          <w:szCs w:val="24"/>
        </w:rPr>
        <w:t>:</w:t>
      </w:r>
    </w:p>
    <w:p w:rsidR="009F1AE3" w:rsidRPr="002203CF" w:rsidRDefault="009F1AE3" w:rsidP="009F1AE3">
      <w:pPr>
        <w:numPr>
          <w:ilvl w:val="0"/>
          <w:numId w:val="2"/>
        </w:numPr>
        <w:spacing w:before="120" w:line="300" w:lineRule="exact"/>
        <w:jc w:val="both"/>
        <w:rPr>
          <w:b/>
          <w:lang w:val="en-US"/>
        </w:rPr>
      </w:pPr>
      <w:r w:rsidRPr="002203CF">
        <w:rPr>
          <w:b/>
          <w:lang w:val="en-US"/>
        </w:rPr>
        <w:t>DR n.</w:t>
      </w:r>
      <w:r w:rsidR="002203CF">
        <w:rPr>
          <w:b/>
          <w:noProof/>
        </w:rPr>
        <w:t xml:space="preserve"> xxxx</w:t>
      </w:r>
      <w:r w:rsidRPr="002203CF">
        <w:rPr>
          <w:b/>
          <w:lang w:val="en-US"/>
        </w:rPr>
        <w:t xml:space="preserve">per </w:t>
      </w:r>
      <w:r w:rsidRPr="002203CF">
        <w:rPr>
          <w:b/>
          <w:noProof/>
        </w:rPr>
        <w:t xml:space="preserve">€ </w:t>
      </w:r>
      <w:r w:rsidR="002203CF">
        <w:rPr>
          <w:b/>
          <w:noProof/>
        </w:rPr>
        <w:t>xxxxxxxxxxxxxx</w:t>
      </w:r>
    </w:p>
    <w:p w:rsidR="009F1AE3" w:rsidRPr="00EF3AA2" w:rsidRDefault="009F1AE3" w:rsidP="009F1AE3">
      <w:pPr>
        <w:numPr>
          <w:ilvl w:val="0"/>
          <w:numId w:val="2"/>
        </w:numPr>
        <w:spacing w:before="120" w:line="300" w:lineRule="exact"/>
        <w:jc w:val="both"/>
        <w:rPr>
          <w:b/>
          <w:lang w:val="en-US"/>
        </w:rPr>
      </w:pPr>
      <w:r w:rsidRPr="000F3BB3">
        <w:rPr>
          <w:b/>
          <w:lang w:val="en-US"/>
        </w:rPr>
        <w:t xml:space="preserve">DR n. </w:t>
      </w:r>
      <w:r w:rsidR="002203CF">
        <w:rPr>
          <w:b/>
          <w:noProof/>
        </w:rPr>
        <w:t>xxxx</w:t>
      </w:r>
      <w:r w:rsidRPr="000F3BB3">
        <w:rPr>
          <w:b/>
          <w:lang w:val="en-US"/>
        </w:rPr>
        <w:t xml:space="preserve"> per </w:t>
      </w:r>
      <w:r w:rsidRPr="00FF7270">
        <w:rPr>
          <w:b/>
          <w:noProof/>
        </w:rPr>
        <w:t xml:space="preserve">€ </w:t>
      </w:r>
      <w:r w:rsidR="002203CF">
        <w:rPr>
          <w:b/>
          <w:noProof/>
        </w:rPr>
        <w:t>xxxxxxxxxxxxxx</w:t>
      </w:r>
    </w:p>
    <w:p w:rsidR="009F1AE3" w:rsidRDefault="009F1AE3" w:rsidP="00EF3AA2">
      <w:pPr>
        <w:spacing w:before="120" w:line="300" w:lineRule="exact"/>
        <w:jc w:val="both"/>
        <w:rPr>
          <w:sz w:val="22"/>
        </w:rPr>
      </w:pPr>
      <w:r>
        <w:rPr>
          <w:sz w:val="22"/>
        </w:rPr>
        <w:t>Al fine di acquisire tutte le informazioni necessarie si prega di fornire nel corso del sopralluogo la seguente documentazione:</w:t>
      </w:r>
    </w:p>
    <w:p w:rsidR="009F1AE3" w:rsidRDefault="009F1AE3" w:rsidP="00EF3AA2">
      <w:pPr>
        <w:numPr>
          <w:ilvl w:val="2"/>
          <w:numId w:val="3"/>
        </w:numPr>
        <w:tabs>
          <w:tab w:val="clear" w:pos="2160"/>
        </w:tabs>
        <w:spacing w:before="120" w:after="120"/>
        <w:ind w:left="567"/>
        <w:jc w:val="both"/>
        <w:rPr>
          <w:sz w:val="22"/>
        </w:rPr>
      </w:pPr>
      <w:r>
        <w:rPr>
          <w:sz w:val="22"/>
        </w:rPr>
        <w:t>documenti relativi alla richiesta e concessione di eventuali variazioni rispetto al progetto presentato inizialmente e/o proroghe dei termini;</w:t>
      </w:r>
    </w:p>
    <w:p w:rsidR="009F1AE3" w:rsidRDefault="009F1AE3" w:rsidP="00EF3AA2">
      <w:pPr>
        <w:numPr>
          <w:ilvl w:val="2"/>
          <w:numId w:val="3"/>
        </w:numPr>
        <w:tabs>
          <w:tab w:val="clear" w:pos="2160"/>
        </w:tabs>
        <w:spacing w:before="120" w:after="120"/>
        <w:ind w:left="567"/>
        <w:jc w:val="both"/>
        <w:rPr>
          <w:sz w:val="22"/>
        </w:rPr>
      </w:pPr>
      <w:r>
        <w:rPr>
          <w:sz w:val="22"/>
        </w:rPr>
        <w:t xml:space="preserve">documenti, in </w:t>
      </w:r>
      <w:r w:rsidRPr="00AC22C9">
        <w:rPr>
          <w:b/>
          <w:bCs/>
          <w:sz w:val="22"/>
        </w:rPr>
        <w:t>originale</w:t>
      </w:r>
      <w:r w:rsidR="00C8030A">
        <w:rPr>
          <w:b/>
          <w:bCs/>
          <w:sz w:val="22"/>
        </w:rPr>
        <w:t xml:space="preserve"> </w:t>
      </w:r>
      <w:r>
        <w:rPr>
          <w:sz w:val="22"/>
        </w:rPr>
        <w:t>p</w:t>
      </w:r>
      <w:r w:rsidRPr="00AC22C9">
        <w:rPr>
          <w:i/>
          <w:sz w:val="22"/>
        </w:rPr>
        <w:t xml:space="preserve">er le spese rendicontate </w:t>
      </w:r>
      <w:r>
        <w:rPr>
          <w:i/>
          <w:sz w:val="22"/>
        </w:rPr>
        <w:t>sul</w:t>
      </w:r>
      <w:r w:rsidRPr="00AC22C9">
        <w:rPr>
          <w:i/>
          <w:sz w:val="22"/>
        </w:rPr>
        <w:t xml:space="preserve"> progetto</w:t>
      </w:r>
      <w:r>
        <w:rPr>
          <w:i/>
          <w:sz w:val="22"/>
        </w:rPr>
        <w:t>,</w:t>
      </w:r>
      <w:r>
        <w:rPr>
          <w:sz w:val="22"/>
        </w:rPr>
        <w:t xml:space="preserve"> relativi alle spese sostenute e presentate nella rendicontazione e distinti per tipologia di spesa. In particolare: fatture d’acquisto e titoli di spesa equipollenti, documentazione di pagamento</w:t>
      </w:r>
      <w:r w:rsidR="00C8030A">
        <w:rPr>
          <w:sz w:val="22"/>
        </w:rPr>
        <w:t xml:space="preserve"> </w:t>
      </w:r>
      <w:r>
        <w:rPr>
          <w:sz w:val="22"/>
        </w:rPr>
        <w:t xml:space="preserve">(bonifici, o </w:t>
      </w:r>
      <w:proofErr w:type="spellStart"/>
      <w:proofErr w:type="gramStart"/>
      <w:r>
        <w:rPr>
          <w:sz w:val="22"/>
        </w:rPr>
        <w:t>ass.banc</w:t>
      </w:r>
      <w:proofErr w:type="spellEnd"/>
      <w:proofErr w:type="gramEnd"/>
      <w:r>
        <w:rPr>
          <w:sz w:val="22"/>
        </w:rPr>
        <w:t xml:space="preserve"> e riba con estratti-conto corrente, o mandati di pagamento quietanzati a seconda del caso); inoltre se del caso stati di avanzamento e certificati di pagamento, decreti di liquidazione e mandati di pagamento quietanzati, , incarichi e/o contratti, versamenti IRPEF, INPS, INAIL (per spese relative a personale, se rendicontate);</w:t>
      </w:r>
    </w:p>
    <w:p w:rsidR="009F1AE3" w:rsidRDefault="009F1AE3" w:rsidP="00EF3AA2">
      <w:pPr>
        <w:numPr>
          <w:ilvl w:val="2"/>
          <w:numId w:val="3"/>
        </w:numPr>
        <w:tabs>
          <w:tab w:val="clear" w:pos="2160"/>
        </w:tabs>
        <w:spacing w:before="120" w:after="120"/>
        <w:ind w:left="567"/>
        <w:jc w:val="both"/>
        <w:rPr>
          <w:sz w:val="22"/>
        </w:rPr>
      </w:pPr>
      <w:r>
        <w:rPr>
          <w:sz w:val="22"/>
        </w:rPr>
        <w:t>prospetti di rendicontazione presentati in itinere e/o in fase finale (anche su supporto magnetico);</w:t>
      </w:r>
    </w:p>
    <w:p w:rsidR="009F1AE3" w:rsidRDefault="00EF3AA2" w:rsidP="00EF3AA2">
      <w:pPr>
        <w:numPr>
          <w:ilvl w:val="2"/>
          <w:numId w:val="3"/>
        </w:numPr>
        <w:tabs>
          <w:tab w:val="clear" w:pos="2160"/>
        </w:tabs>
        <w:spacing w:before="120" w:after="120"/>
        <w:ind w:left="567"/>
        <w:jc w:val="both"/>
        <w:rPr>
          <w:sz w:val="22"/>
        </w:rPr>
      </w:pPr>
      <w:r>
        <w:rPr>
          <w:sz w:val="22"/>
        </w:rPr>
        <w:t xml:space="preserve">documentazione in </w:t>
      </w:r>
      <w:r w:rsidRPr="00AC22C9">
        <w:rPr>
          <w:b/>
          <w:bCs/>
          <w:sz w:val="22"/>
        </w:rPr>
        <w:t>originale</w:t>
      </w:r>
      <w:r w:rsidR="00C8030A">
        <w:rPr>
          <w:b/>
          <w:bCs/>
          <w:sz w:val="22"/>
        </w:rPr>
        <w:t xml:space="preserve"> </w:t>
      </w:r>
      <w:r w:rsidR="009F1AE3">
        <w:rPr>
          <w:sz w:val="22"/>
        </w:rPr>
        <w:t>relativa all’</w:t>
      </w:r>
      <w:r w:rsidR="009F1AE3">
        <w:rPr>
          <w:i/>
          <w:iCs/>
          <w:sz w:val="22"/>
        </w:rPr>
        <w:t>eventuale</w:t>
      </w:r>
      <w:r w:rsidR="009F1AE3">
        <w:rPr>
          <w:sz w:val="22"/>
        </w:rPr>
        <w:t xml:space="preserve"> utilizzo nel progetto anche di </w:t>
      </w:r>
      <w:r w:rsidR="009F1AE3" w:rsidRPr="001259A9">
        <w:rPr>
          <w:b/>
          <w:sz w:val="22"/>
        </w:rPr>
        <w:t>personale interno</w:t>
      </w:r>
      <w:r w:rsidR="009F1AE3">
        <w:rPr>
          <w:sz w:val="22"/>
        </w:rPr>
        <w:t xml:space="preserve"> (ordini di servizio, prospetti delle ore svolte per il progetto, contratto di lavoro applicabile, calcolo delle retribuzioni, autorizzazioni delle missioni, prospetti riepilogativi delle spese per missioni con i relativi documenti giustificativi, limiti di ammissibilità delle spese per missioni, ecc.);</w:t>
      </w:r>
    </w:p>
    <w:p w:rsidR="009F1AE3" w:rsidRDefault="009F1AE3" w:rsidP="00EF3AA2">
      <w:pPr>
        <w:numPr>
          <w:ilvl w:val="2"/>
          <w:numId w:val="3"/>
        </w:numPr>
        <w:tabs>
          <w:tab w:val="clear" w:pos="2160"/>
        </w:tabs>
        <w:spacing w:before="120" w:after="120"/>
        <w:ind w:left="567"/>
        <w:jc w:val="both"/>
        <w:rPr>
          <w:sz w:val="22"/>
        </w:rPr>
      </w:pPr>
      <w:r>
        <w:rPr>
          <w:sz w:val="22"/>
        </w:rPr>
        <w:t xml:space="preserve">documentazione in </w:t>
      </w:r>
      <w:r w:rsidRPr="00AC22C9">
        <w:rPr>
          <w:b/>
          <w:bCs/>
          <w:sz w:val="22"/>
        </w:rPr>
        <w:t>originale</w:t>
      </w:r>
      <w:r>
        <w:rPr>
          <w:i/>
          <w:sz w:val="22"/>
        </w:rPr>
        <w:t>,</w:t>
      </w:r>
      <w:r>
        <w:rPr>
          <w:sz w:val="22"/>
        </w:rPr>
        <w:t xml:space="preserve"> relativi alle spese rendicontate distinti per tipologia di spesa relativa all’</w:t>
      </w:r>
      <w:r>
        <w:rPr>
          <w:i/>
          <w:iCs/>
          <w:sz w:val="22"/>
        </w:rPr>
        <w:t>eventuale</w:t>
      </w:r>
      <w:r>
        <w:rPr>
          <w:sz w:val="22"/>
        </w:rPr>
        <w:t xml:space="preserve"> utilizzo di </w:t>
      </w:r>
      <w:r w:rsidRPr="001259A9">
        <w:rPr>
          <w:b/>
          <w:sz w:val="22"/>
        </w:rPr>
        <w:t>personale esterno</w:t>
      </w:r>
      <w:r>
        <w:rPr>
          <w:sz w:val="22"/>
        </w:rPr>
        <w:t xml:space="preserve"> (curriculum vitae, lettera di incarico, </w:t>
      </w:r>
      <w:r>
        <w:rPr>
          <w:sz w:val="22"/>
        </w:rPr>
        <w:lastRenderedPageBreak/>
        <w:t>relazioni sulle attività svolte, fatture del professionista o società esterna, atti di liquidazione, bonifici, ecc.);</w:t>
      </w:r>
    </w:p>
    <w:p w:rsidR="009F1AE3" w:rsidRDefault="009F1AE3" w:rsidP="00EF3AA2">
      <w:pPr>
        <w:numPr>
          <w:ilvl w:val="2"/>
          <w:numId w:val="3"/>
        </w:numPr>
        <w:tabs>
          <w:tab w:val="clear" w:pos="2160"/>
        </w:tabs>
        <w:spacing w:before="120" w:after="120"/>
        <w:ind w:left="567"/>
        <w:jc w:val="both"/>
        <w:rPr>
          <w:sz w:val="22"/>
        </w:rPr>
      </w:pPr>
      <w:r>
        <w:rPr>
          <w:sz w:val="22"/>
        </w:rPr>
        <w:t xml:space="preserve">atti di approvazione della progettazione preliminare ed esecutiva, se del caso; </w:t>
      </w:r>
    </w:p>
    <w:p w:rsidR="009F1AE3" w:rsidRDefault="009F1AE3" w:rsidP="00EF3AA2">
      <w:pPr>
        <w:numPr>
          <w:ilvl w:val="2"/>
          <w:numId w:val="3"/>
        </w:numPr>
        <w:tabs>
          <w:tab w:val="clear" w:pos="2160"/>
        </w:tabs>
        <w:spacing w:before="120" w:after="120"/>
        <w:ind w:left="567"/>
        <w:jc w:val="both"/>
        <w:rPr>
          <w:sz w:val="22"/>
        </w:rPr>
      </w:pPr>
      <w:r>
        <w:rPr>
          <w:sz w:val="22"/>
        </w:rPr>
        <w:t>atti relativi all’</w:t>
      </w:r>
      <w:r>
        <w:rPr>
          <w:i/>
          <w:iCs/>
          <w:sz w:val="22"/>
        </w:rPr>
        <w:t>eventuale</w:t>
      </w:r>
      <w:r>
        <w:rPr>
          <w:sz w:val="22"/>
        </w:rPr>
        <w:t xml:space="preserve"> utilizzo di </w:t>
      </w:r>
      <w:r w:rsidRPr="00F02467">
        <w:rPr>
          <w:b/>
          <w:sz w:val="22"/>
        </w:rPr>
        <w:t xml:space="preserve">procedure di affidamento lavori, acquisizione beni o servizi </w:t>
      </w:r>
      <w:r>
        <w:rPr>
          <w:sz w:val="22"/>
        </w:rPr>
        <w:t>a valere sulla DR oggetto di rendicontazione (</w:t>
      </w:r>
      <w:r w:rsidR="00EF3AA2">
        <w:rPr>
          <w:sz w:val="22"/>
        </w:rPr>
        <w:t xml:space="preserve">atti di indizione gara, </w:t>
      </w:r>
      <w:r>
        <w:rPr>
          <w:sz w:val="22"/>
        </w:rPr>
        <w:t>bando di gara,</w:t>
      </w:r>
      <w:r w:rsidR="00EF3AA2">
        <w:rPr>
          <w:sz w:val="22"/>
        </w:rPr>
        <w:t xml:space="preserve"> pubblicazioni/ inviti, offerte pervenute,</w:t>
      </w:r>
      <w:r>
        <w:rPr>
          <w:sz w:val="22"/>
        </w:rPr>
        <w:t xml:space="preserve"> verbale di gara, atti di aggiudicazione, contratto di appalto, ecc.); </w:t>
      </w:r>
    </w:p>
    <w:p w:rsidR="009F1AE3" w:rsidRDefault="009F1AE3" w:rsidP="00EF3AA2">
      <w:pPr>
        <w:numPr>
          <w:ilvl w:val="2"/>
          <w:numId w:val="3"/>
        </w:numPr>
        <w:tabs>
          <w:tab w:val="clear" w:pos="2160"/>
        </w:tabs>
        <w:spacing w:before="120" w:after="120"/>
        <w:ind w:left="567"/>
        <w:jc w:val="both"/>
        <w:rPr>
          <w:sz w:val="22"/>
        </w:rPr>
      </w:pPr>
      <w:r>
        <w:rPr>
          <w:sz w:val="22"/>
        </w:rPr>
        <w:t>eventuali perizie di variante ed atti di sottomissione, se del caso;</w:t>
      </w:r>
    </w:p>
    <w:p w:rsidR="009F1AE3" w:rsidRPr="00BA79C4" w:rsidRDefault="009F1AE3" w:rsidP="00EF3AA2">
      <w:pPr>
        <w:numPr>
          <w:ilvl w:val="2"/>
          <w:numId w:val="3"/>
        </w:numPr>
        <w:tabs>
          <w:tab w:val="clear" w:pos="2160"/>
        </w:tabs>
        <w:spacing w:before="120" w:after="120"/>
        <w:ind w:left="567"/>
        <w:jc w:val="both"/>
        <w:rPr>
          <w:sz w:val="22"/>
        </w:rPr>
      </w:pPr>
      <w:r w:rsidRPr="00BA79C4">
        <w:rPr>
          <w:sz w:val="22"/>
        </w:rPr>
        <w:t>certificato di regolare esecuzione e/o atto di collaudo</w:t>
      </w:r>
      <w:r>
        <w:rPr>
          <w:sz w:val="22"/>
        </w:rPr>
        <w:t>,</w:t>
      </w:r>
      <w:r w:rsidR="00C8030A">
        <w:rPr>
          <w:sz w:val="22"/>
        </w:rPr>
        <w:t xml:space="preserve"> </w:t>
      </w:r>
      <w:r>
        <w:rPr>
          <w:sz w:val="22"/>
        </w:rPr>
        <w:t>se del caso</w:t>
      </w:r>
      <w:r w:rsidRPr="00BA79C4">
        <w:rPr>
          <w:sz w:val="22"/>
        </w:rPr>
        <w:t>;</w:t>
      </w:r>
    </w:p>
    <w:p w:rsidR="009F1AE3" w:rsidRPr="00BA79C4" w:rsidRDefault="009F1AE3" w:rsidP="00EF3AA2">
      <w:pPr>
        <w:numPr>
          <w:ilvl w:val="2"/>
          <w:numId w:val="3"/>
        </w:numPr>
        <w:tabs>
          <w:tab w:val="clear" w:pos="2160"/>
        </w:tabs>
        <w:spacing w:before="120" w:after="120"/>
        <w:ind w:left="567"/>
        <w:jc w:val="both"/>
        <w:rPr>
          <w:sz w:val="22"/>
        </w:rPr>
      </w:pPr>
      <w:r w:rsidRPr="00BA79C4">
        <w:rPr>
          <w:sz w:val="22"/>
        </w:rPr>
        <w:t>ogni altro eventuale documento che sia ritenuto utile ai fini della verifica.</w:t>
      </w:r>
    </w:p>
    <w:p w:rsidR="009F1AE3" w:rsidRDefault="009F1AE3" w:rsidP="009F1AE3">
      <w:pPr>
        <w:spacing w:before="240" w:line="360" w:lineRule="auto"/>
        <w:jc w:val="both"/>
        <w:rPr>
          <w:sz w:val="22"/>
        </w:rPr>
      </w:pPr>
      <w:r>
        <w:rPr>
          <w:sz w:val="22"/>
        </w:rPr>
        <w:t>Si precisa che la scrivente potrà richiedere, in sede di visita di controllo, ogni altro documento necessario all’esecuzione delle verifiche previste dalla legislazione vigente.</w:t>
      </w:r>
    </w:p>
    <w:p w:rsidR="009F1AE3" w:rsidRDefault="009F1AE3" w:rsidP="009F1AE3">
      <w:pPr>
        <w:pStyle w:val="Corpodeltesto2"/>
        <w:spacing w:before="240" w:line="360" w:lineRule="auto"/>
        <w:rPr>
          <w:b/>
          <w:bCs/>
        </w:rPr>
      </w:pPr>
      <w:r>
        <w:t xml:space="preserve">Oltre alla verifica documentale, </w:t>
      </w:r>
      <w:r w:rsidRPr="00BA79C4">
        <w:rPr>
          <w:i/>
        </w:rPr>
        <w:t>sarà oggetto di controllo anche la presenza de</w:t>
      </w:r>
      <w:r w:rsidR="00EF3AA2">
        <w:rPr>
          <w:i/>
        </w:rPr>
        <w:t xml:space="preserve">gli investimenti, attrezzature, </w:t>
      </w:r>
      <w:r w:rsidRPr="00BA79C4">
        <w:rPr>
          <w:i/>
        </w:rPr>
        <w:t>beni o servizi reali acquistati</w:t>
      </w:r>
      <w:r w:rsidR="00EF3AA2">
        <w:rPr>
          <w:i/>
        </w:rPr>
        <w:t>/realizzati</w:t>
      </w:r>
      <w:r w:rsidRPr="00BA79C4">
        <w:rPr>
          <w:i/>
        </w:rPr>
        <w:t xml:space="preserve"> nell’ambito del progetto finanziato, la loro funzionalità, la corrispondenza degli investimenti realizzati con quanto riportato nelle fatture, e la congruità degli stessi rispetto al ciclo produttivo</w:t>
      </w:r>
      <w:r>
        <w:t xml:space="preserve">. </w:t>
      </w:r>
      <w:r>
        <w:rPr>
          <w:b/>
          <w:bCs/>
        </w:rPr>
        <w:t>A tal fine detti beni di investimento dovranno essere ispezionabili presso le sedi indicate nel progetto.</w:t>
      </w:r>
    </w:p>
    <w:p w:rsidR="009F1AE3" w:rsidRDefault="009F1AE3" w:rsidP="009F1AE3">
      <w:pPr>
        <w:spacing w:before="240" w:line="360" w:lineRule="auto"/>
        <w:ind w:firstLine="708"/>
        <w:jc w:val="both"/>
        <w:rPr>
          <w:sz w:val="22"/>
        </w:rPr>
      </w:pPr>
      <w:r>
        <w:rPr>
          <w:sz w:val="22"/>
          <w:u w:val="single"/>
        </w:rPr>
        <w:t xml:space="preserve">Si prega di dare conferma di ricevimento della presente comunicazione tramite </w:t>
      </w:r>
      <w:proofErr w:type="spellStart"/>
      <w:r>
        <w:rPr>
          <w:sz w:val="22"/>
        </w:rPr>
        <w:t>e mail</w:t>
      </w:r>
      <w:proofErr w:type="spellEnd"/>
      <w:r w:rsidR="00C8030A">
        <w:rPr>
          <w:sz w:val="22"/>
        </w:rPr>
        <w:t xml:space="preserve"> </w:t>
      </w:r>
      <w:hyperlink r:id="rId7" w:history="1">
        <w:proofErr w:type="spellStart"/>
        <w:r w:rsidR="00EF3AA2" w:rsidRPr="00C8030A">
          <w:rPr>
            <w:sz w:val="22"/>
          </w:rPr>
          <w:t>xxxxxxxxxxxxxxx</w:t>
        </w:r>
        <w:proofErr w:type="spellEnd"/>
      </w:hyperlink>
      <w:r>
        <w:rPr>
          <w:sz w:val="22"/>
        </w:rPr>
        <w:t xml:space="preserve"> o in alternativa al numero di telefono </w:t>
      </w:r>
      <w:proofErr w:type="spellStart"/>
      <w:r w:rsidR="00EF3AA2">
        <w:rPr>
          <w:sz w:val="22"/>
        </w:rPr>
        <w:t>xxxxxxxxxxxxxxxxxxx</w:t>
      </w:r>
      <w:proofErr w:type="spellEnd"/>
      <w:r>
        <w:rPr>
          <w:sz w:val="22"/>
        </w:rPr>
        <w:t xml:space="preserve">. </w:t>
      </w:r>
    </w:p>
    <w:p w:rsidR="009F1AE3" w:rsidRDefault="009F1AE3" w:rsidP="009F1AE3">
      <w:pPr>
        <w:spacing w:before="240" w:line="360" w:lineRule="auto"/>
        <w:ind w:firstLine="708"/>
        <w:jc w:val="both"/>
        <w:rPr>
          <w:sz w:val="22"/>
        </w:rPr>
      </w:pPr>
      <w:r>
        <w:rPr>
          <w:sz w:val="22"/>
        </w:rPr>
        <w:t>Siamo inoltre a Vs disposizione per qualsiasi chiarimento in merito.</w:t>
      </w:r>
    </w:p>
    <w:p w:rsidR="009F1AE3" w:rsidRDefault="009F1AE3" w:rsidP="009F1AE3">
      <w:pPr>
        <w:spacing w:line="36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>Si precisa infine che la mancata presenza del Responsabile del progetto o di persona delegata ai sensi della vigente normativa, e/o la mancanza della documentazione richiesta nel gi</w:t>
      </w:r>
      <w:r w:rsidR="00EF3AA2">
        <w:rPr>
          <w:b/>
          <w:bCs/>
          <w:sz w:val="22"/>
        </w:rPr>
        <w:t xml:space="preserve">orno previsto per il controllo </w:t>
      </w:r>
      <w:r>
        <w:rPr>
          <w:b/>
          <w:bCs/>
          <w:sz w:val="22"/>
        </w:rPr>
        <w:t xml:space="preserve">impedisce l’effettuazione dei controlli previsti, con conseguente comunicazione agli Uffici competenti della Regione Toscana per l’adozione di adeguati provvedimenti in merito. </w:t>
      </w:r>
    </w:p>
    <w:p w:rsidR="00EF3AA2" w:rsidRDefault="00EF3AA2" w:rsidP="009F1AE3">
      <w:pPr>
        <w:spacing w:line="360" w:lineRule="auto"/>
        <w:jc w:val="both"/>
        <w:rPr>
          <w:b/>
          <w:bCs/>
          <w:sz w:val="22"/>
        </w:rPr>
      </w:pPr>
    </w:p>
    <w:p w:rsidR="003235C1" w:rsidRDefault="009F1AE3" w:rsidP="00EF3AA2">
      <w:pPr>
        <w:spacing w:line="360" w:lineRule="auto"/>
        <w:jc w:val="both"/>
      </w:pPr>
      <w:r>
        <w:rPr>
          <w:sz w:val="22"/>
        </w:rPr>
        <w:t xml:space="preserve">          Vi ringraziamo anticipatamente per la cortese collaborazione.</w:t>
      </w:r>
    </w:p>
    <w:sectPr w:rsidR="003235C1" w:rsidSect="009F1AE3">
      <w:headerReference w:type="default" r:id="rId8"/>
      <w:footerReference w:type="default" r:id="rId9"/>
      <w:pgSz w:w="11906" w:h="16838"/>
      <w:pgMar w:top="1803" w:right="1134" w:bottom="1134" w:left="1134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D81" w:rsidRDefault="00336D81" w:rsidP="009F1AE3">
      <w:r>
        <w:separator/>
      </w:r>
    </w:p>
  </w:endnote>
  <w:endnote w:type="continuationSeparator" w:id="0">
    <w:p w:rsidR="00336D81" w:rsidRDefault="00336D81" w:rsidP="009F1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AE3" w:rsidRDefault="009F1AE3">
    <w:pPr>
      <w:pStyle w:val="Pidipagina"/>
    </w:pPr>
    <w:r>
      <w:rPr>
        <w:noProof/>
      </w:rPr>
      <w:drawing>
        <wp:inline distT="0" distB="0" distL="0" distR="0">
          <wp:extent cx="6120130" cy="960020"/>
          <wp:effectExtent l="0" t="0" r="0" b="0"/>
          <wp:docPr id="20" name="Immagine 20" descr="C:\Users\ibizzoschi\AppData\Local\Microsoft\Windows\INetCache\Content.Word\loghi bass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bizzoschi\AppData\Local\Microsoft\Windows\INetCache\Content.Word\loghi basso.b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960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D81" w:rsidRDefault="00336D81" w:rsidP="009F1AE3">
      <w:r>
        <w:separator/>
      </w:r>
    </w:p>
  </w:footnote>
  <w:footnote w:type="continuationSeparator" w:id="0">
    <w:p w:rsidR="00336D81" w:rsidRDefault="00336D81" w:rsidP="009F1A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1AE3" w:rsidRDefault="009F1AE3">
    <w:pPr>
      <w:pStyle w:val="Intestazione"/>
    </w:pPr>
    <w:r>
      <w:rPr>
        <w:noProof/>
      </w:rPr>
      <w:drawing>
        <wp:inline distT="0" distB="0" distL="0" distR="0">
          <wp:extent cx="6115050" cy="1800225"/>
          <wp:effectExtent l="0" t="0" r="0" b="9525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1800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352143"/>
    <w:multiLevelType w:val="hybridMultilevel"/>
    <w:tmpl w:val="9E942698"/>
    <w:lvl w:ilvl="0" w:tplc="99000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E93057"/>
    <w:multiLevelType w:val="hybridMultilevel"/>
    <w:tmpl w:val="9CCCEDE6"/>
    <w:lvl w:ilvl="0" w:tplc="99000F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682796"/>
    <w:multiLevelType w:val="hybridMultilevel"/>
    <w:tmpl w:val="A3707EB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F25D7"/>
    <w:rsid w:val="001B486F"/>
    <w:rsid w:val="002203CF"/>
    <w:rsid w:val="003235C1"/>
    <w:rsid w:val="00336D81"/>
    <w:rsid w:val="003E61F8"/>
    <w:rsid w:val="003F25D7"/>
    <w:rsid w:val="009B676E"/>
    <w:rsid w:val="009F1AE3"/>
    <w:rsid w:val="00B7570F"/>
    <w:rsid w:val="00C8030A"/>
    <w:rsid w:val="00EF3AA2"/>
    <w:rsid w:val="00FF1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B14A0"/>
  <w15:docId w15:val="{783DDA89-DA44-4A13-B888-D1D978B1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1AE3"/>
    <w:pPr>
      <w:spacing w:after="0" w:line="240" w:lineRule="auto"/>
    </w:pPr>
    <w:rPr>
      <w:rFonts w:ascii="Arial" w:eastAsia="Times New Roman" w:hAnsi="Arial" w:cs="Arial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semiHidden/>
    <w:rsid w:val="009F1AE3"/>
    <w:pPr>
      <w:spacing w:before="120" w:line="320" w:lineRule="exact"/>
      <w:jc w:val="both"/>
    </w:pPr>
    <w:rPr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9F1AE3"/>
    <w:rPr>
      <w:rFonts w:ascii="Arial" w:eastAsia="Times New Roman" w:hAnsi="Arial" w:cs="Arial"/>
      <w:szCs w:val="24"/>
      <w:lang w:eastAsia="it-IT"/>
    </w:rPr>
  </w:style>
  <w:style w:type="paragraph" w:customStyle="1" w:styleId="Etichettaintestazionemessaggio">
    <w:name w:val="Etichetta intestazione messaggio"/>
    <w:basedOn w:val="Intestazionemessaggio"/>
    <w:next w:val="Intestazionemessaggio"/>
    <w:rsid w:val="009F1AE3"/>
    <w:pPr>
      <w:spacing w:before="40" w:after="0"/>
      <w:ind w:left="0"/>
    </w:pPr>
    <w:rPr>
      <w:caps/>
      <w:spacing w:val="6"/>
      <w:position w:val="6"/>
      <w:sz w:val="14"/>
    </w:rPr>
  </w:style>
  <w:style w:type="paragraph" w:styleId="Intestazionemessaggio">
    <w:name w:val="Message Header"/>
    <w:basedOn w:val="Corpotesto"/>
    <w:link w:val="IntestazionemessaggioCarattere"/>
    <w:semiHidden/>
    <w:rsid w:val="009F1AE3"/>
    <w:pPr>
      <w:keepLines/>
      <w:spacing w:after="40" w:line="140" w:lineRule="atLeast"/>
      <w:ind w:left="360"/>
    </w:pPr>
    <w:rPr>
      <w:rFonts w:ascii="Garamond" w:hAnsi="Garamond" w:cs="Times New Roman"/>
      <w:spacing w:val="-5"/>
      <w:szCs w:val="20"/>
    </w:rPr>
  </w:style>
  <w:style w:type="character" w:customStyle="1" w:styleId="IntestazionemessaggioCarattere">
    <w:name w:val="Intestazione messaggio Carattere"/>
    <w:basedOn w:val="Carpredefinitoparagrafo"/>
    <w:link w:val="Intestazionemessaggio"/>
    <w:semiHidden/>
    <w:rsid w:val="009F1AE3"/>
    <w:rPr>
      <w:rFonts w:ascii="Garamond" w:eastAsia="Times New Roman" w:hAnsi="Garamond" w:cs="Times New Roman"/>
      <w:spacing w:val="-5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rsid w:val="009F1AE3"/>
    <w:pPr>
      <w:spacing w:line="300" w:lineRule="exact"/>
      <w:ind w:firstLine="567"/>
      <w:jc w:val="both"/>
    </w:pPr>
    <w:rPr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9F1AE3"/>
    <w:rPr>
      <w:rFonts w:ascii="Arial" w:eastAsia="Times New Roman" w:hAnsi="Arial" w:cs="Arial"/>
      <w:szCs w:val="24"/>
      <w:lang w:eastAsia="it-IT"/>
    </w:rPr>
  </w:style>
  <w:style w:type="character" w:styleId="Collegamentoipertestuale">
    <w:name w:val="Hyperlink"/>
    <w:basedOn w:val="Carpredefinitoparagrafo"/>
    <w:semiHidden/>
    <w:rsid w:val="009F1AE3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9F1AE3"/>
    <w:rPr>
      <w:rFonts w:ascii="Times New Roman" w:hAnsi="Times New Roman" w:cs="Times New Roman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F1AE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9F1AE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9F1AE3"/>
    <w:rPr>
      <w:rFonts w:ascii="Arial" w:eastAsia="Times New Roman" w:hAnsi="Arial" w:cs="Arial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F1AE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1AE3"/>
    <w:rPr>
      <w:rFonts w:ascii="Arial" w:eastAsia="Times New Roman" w:hAnsi="Arial" w:cs="Arial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F1A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1AE3"/>
    <w:rPr>
      <w:rFonts w:ascii="Arial" w:eastAsia="Times New Roman" w:hAnsi="Arial" w:cs="Arial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486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486F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bizzoschi@coge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 Bizzoschi</dc:creator>
  <cp:lastModifiedBy>Anna</cp:lastModifiedBy>
  <cp:revision>3</cp:revision>
  <dcterms:created xsi:type="dcterms:W3CDTF">2017-07-14T15:33:00Z</dcterms:created>
  <dcterms:modified xsi:type="dcterms:W3CDTF">2019-02-18T09:04:00Z</dcterms:modified>
</cp:coreProperties>
</file>